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D6" w:rsidRPr="00192AD6" w:rsidRDefault="00192AD6" w:rsidP="00192AD6">
      <w:pPr>
        <w:widowControl/>
        <w:adjustRightInd w:val="0"/>
        <w:spacing w:before="87" w:line="264" w:lineRule="auto"/>
        <w:jc w:val="both"/>
        <w:rPr>
          <w:rFonts w:asciiTheme="minorHAnsi" w:eastAsiaTheme="minorHAnsi" w:hAnsiTheme="minorHAnsi" w:cstheme="minorHAnsi"/>
          <w:b/>
          <w:color w:val="000000"/>
          <w:sz w:val="32"/>
          <w:szCs w:val="32"/>
        </w:rPr>
      </w:pPr>
      <w:r w:rsidRPr="00192AD6">
        <w:rPr>
          <w:rFonts w:asciiTheme="minorHAnsi" w:eastAsiaTheme="minorHAnsi" w:hAnsiTheme="minorHAnsi" w:cstheme="minorHAnsi"/>
          <w:b/>
          <w:color w:val="000000"/>
          <w:sz w:val="32"/>
          <w:szCs w:val="32"/>
        </w:rPr>
        <w:t>Search Team Planning Retreat</w:t>
      </w:r>
    </w:p>
    <w:p w:rsidR="00192AD6" w:rsidRPr="00503EB3" w:rsidRDefault="00192AD6" w:rsidP="00192AD6">
      <w:pPr>
        <w:widowControl/>
        <w:adjustRightInd w:val="0"/>
        <w:spacing w:before="87" w:line="264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The best way to start the process well is for the search committee to have a two-day retreat at a nearby hotel or bed and breakfast. The purpose of this time is for the search committee to get </w:t>
      </w:r>
      <w:proofErr w:type="gramStart"/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>away and hear from God</w:t>
      </w:r>
      <w:proofErr w:type="gramEnd"/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and give concentrated focus on determining a plan of action. This can also be accomplished through two separate half-day Saturday meetings as well. </w:t>
      </w:r>
      <w:r w:rsidRPr="00A11BC2">
        <w:rPr>
          <w:rFonts w:asciiTheme="minorHAnsi" w:eastAsiaTheme="minorHAnsi" w:hAnsiTheme="minorHAnsi" w:cstheme="minorHAnsi"/>
          <w:b/>
          <w:i/>
          <w:color w:val="000000"/>
          <w:sz w:val="24"/>
          <w:szCs w:val="24"/>
          <w:u w:val="single"/>
        </w:rPr>
        <w:t>Requiring members to read this resource before the retreat will help make the time more profitable.</w:t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Instead of having to use time to explain the process, members should show up already having a general understanding of the process. The time </w:t>
      </w:r>
      <w:proofErr w:type="gramStart"/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>can then be better used</w:t>
      </w:r>
      <w:proofErr w:type="gramEnd"/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for strategy and collaboration.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Each PST member should also bring a laptop with a digital copy of this manual for quick access to the internal and external links listed.</w:t>
      </w:r>
    </w:p>
    <w:p w:rsidR="00192AD6" w:rsidRPr="00503EB3" w:rsidRDefault="00192AD6" w:rsidP="00192AD6">
      <w:pPr>
        <w:widowControl/>
        <w:adjustRightInd w:val="0"/>
        <w:spacing w:before="240" w:line="264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During the retreat, you will go over this resource; determine roles; strategize, write up a church bio, job description, and profile of the “ideal candidate”; determine a search budget; and sign confidentiality agreements. Your board officers or search committee chair should determine a retreat schedule and collaborate with the committee to select a date that works best for everyone. Although it is preferred that all members be present, not everyone may be able to attend. To keep the process moving forward, the fact </w:t>
      </w:r>
      <w:proofErr w:type="gramStart"/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>must be accepted</w:t>
      </w:r>
      <w:proofErr w:type="gramEnd"/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that not all members will be able to participate in each meeting. The board officers should have a pre-meeting huddle the day before to come up with an agenda and game plan, provide hard-copy manuals for everyone, and access the needed resources. Following is a proposed schedule you can amend: </w:t>
      </w:r>
    </w:p>
    <w:p w:rsidR="00192AD6" w:rsidRDefault="00192AD6" w:rsidP="00192AD6">
      <w:pPr>
        <w:spacing w:line="264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</w:p>
    <w:p w:rsidR="00192AD6" w:rsidRPr="00503EB3" w:rsidRDefault="00192AD6" w:rsidP="00192AD6">
      <w:pPr>
        <w:spacing w:line="264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Search </w:t>
      </w:r>
      <w:r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Team</w:t>
      </w:r>
      <w:r w:rsidRPr="00503EB3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 Retreat</w:t>
      </w:r>
    </w:p>
    <w:p w:rsidR="00192AD6" w:rsidRPr="00503EB3" w:rsidRDefault="00192AD6" w:rsidP="00192AD6">
      <w:pPr>
        <w:widowControl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Friday Evening </w:t>
      </w:r>
    </w:p>
    <w:p w:rsidR="00192AD6" w:rsidRPr="00503EB3" w:rsidRDefault="00192AD6" w:rsidP="00192AD6">
      <w:pPr>
        <w:widowControl/>
        <w:tabs>
          <w:tab w:val="left" w:pos="2430"/>
        </w:tabs>
        <w:adjustRightInd w:val="0"/>
        <w:spacing w:line="264" w:lineRule="auto"/>
        <w:ind w:left="2430" w:hanging="207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5–6:30 pm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Dinner together. </w:t>
      </w:r>
    </w:p>
    <w:p w:rsidR="00192AD6" w:rsidRPr="00503EB3" w:rsidRDefault="00192AD6" w:rsidP="00192AD6">
      <w:pPr>
        <w:widowControl/>
        <w:tabs>
          <w:tab w:val="left" w:pos="2430"/>
        </w:tabs>
        <w:adjustRightInd w:val="0"/>
        <w:spacing w:before="120" w:line="264" w:lineRule="auto"/>
        <w:ind w:left="2434" w:hanging="2074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6:30–7 pm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>Prayer (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use copies of the guide in the section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“Mobilizing Prayer”).</w:t>
      </w:r>
    </w:p>
    <w:p w:rsidR="00192AD6" w:rsidRPr="00503EB3" w:rsidRDefault="00192AD6" w:rsidP="00192AD6">
      <w:pPr>
        <w:widowControl/>
        <w:tabs>
          <w:tab w:val="left" w:pos="2430"/>
        </w:tabs>
        <w:adjustRightInd w:val="0"/>
        <w:spacing w:before="120" w:line="264" w:lineRule="auto"/>
        <w:ind w:left="2434" w:hanging="2074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7–10 pm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>Manual orientation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:  t</w:t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>he group goes over the retreat agenda and each part of the succession resource and determines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a committee purpose statement. (S</w:t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ee example in the chapter entitled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“The Pastoral Search Team</w:t>
      </w:r>
      <w:r w:rsidRPr="00785D1B">
        <w:rPr>
          <w:rFonts w:asciiTheme="minorHAnsi" w:eastAsiaTheme="minorHAnsi" w:hAnsiTheme="minorHAnsi" w:cstheme="minorHAnsi"/>
          <w:color w:val="000000"/>
          <w:sz w:val="24"/>
          <w:szCs w:val="24"/>
        </w:rPr>
        <w:t>”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though the one listed there is if the only the board serves as the PST.  It will need to </w:t>
      </w:r>
      <w:proofErr w:type="gramStart"/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be modified</w:t>
      </w:r>
      <w:proofErr w:type="gramEnd"/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if the PST is a mixed search committee</w:t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>.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 See letter B. Focus on the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“Board/Pastoral Search Team Commitment.”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)</w:t>
      </w:r>
    </w:p>
    <w:p w:rsidR="00192AD6" w:rsidRDefault="00192AD6" w:rsidP="00192AD6">
      <w:pPr>
        <w:widowControl/>
        <w:adjustRightInd w:val="0"/>
        <w:spacing w:line="264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</w:p>
    <w:p w:rsidR="00192AD6" w:rsidRPr="00503EB3" w:rsidRDefault="00192AD6" w:rsidP="00192AD6">
      <w:pPr>
        <w:widowControl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Saturday </w:t>
      </w:r>
    </w:p>
    <w:p w:rsidR="00192AD6" w:rsidRPr="00503EB3" w:rsidRDefault="00192AD6" w:rsidP="00192AD6">
      <w:pPr>
        <w:widowControl/>
        <w:tabs>
          <w:tab w:val="left" w:pos="2340"/>
        </w:tabs>
        <w:adjustRightInd w:val="0"/>
        <w:spacing w:line="264" w:lineRule="auto"/>
        <w:ind w:left="2340" w:hanging="198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8–9:45 am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Assign committee roles and responsibilities and determine what kind of vote </w:t>
      </w:r>
      <w:proofErr w:type="gramStart"/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>is desired</w:t>
      </w:r>
      <w:proofErr w:type="gramEnd"/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for different </w:t>
      </w:r>
      <w:r w:rsidRPr="00503EB3">
        <w:rPr>
          <w:rFonts w:asciiTheme="minorHAnsi" w:eastAsiaTheme="minorHAnsi" w:hAnsiTheme="minorHAnsi" w:cstheme="minorHAnsi"/>
          <w:sz w:val="24"/>
          <w:szCs w:val="24"/>
        </w:rPr>
        <w:t>decisions (see the chapter entitled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“The Pastoral Search Team</w:t>
      </w:r>
      <w:r w:rsidRPr="00785D1B">
        <w:rPr>
          <w:rFonts w:asciiTheme="minorHAnsi" w:eastAsiaTheme="minorHAnsi" w:hAnsiTheme="minorHAnsi" w:cstheme="minorHAnsi"/>
          <w:color w:val="000000"/>
          <w:sz w:val="24"/>
          <w:szCs w:val="24"/>
        </w:rPr>
        <w:t>”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Pr="00503EB3">
        <w:rPr>
          <w:rFonts w:asciiTheme="minorHAnsi" w:eastAsiaTheme="minorHAnsi" w:hAnsiTheme="minorHAnsi" w:cstheme="minorHAnsi"/>
          <w:sz w:val="24"/>
          <w:szCs w:val="24"/>
        </w:rPr>
        <w:t xml:space="preserve">to see additional information on this topic). </w:t>
      </w:r>
    </w:p>
    <w:p w:rsidR="00192AD6" w:rsidRPr="00503EB3" w:rsidRDefault="00192AD6" w:rsidP="00192AD6">
      <w:pPr>
        <w:widowControl/>
        <w:tabs>
          <w:tab w:val="left" w:pos="2340"/>
        </w:tabs>
        <w:adjustRightInd w:val="0"/>
        <w:spacing w:before="120" w:line="264" w:lineRule="auto"/>
        <w:ind w:left="2347" w:hanging="1987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sz w:val="24"/>
          <w:szCs w:val="24"/>
        </w:rPr>
        <w:t xml:space="preserve">9:45–10 am </w:t>
      </w:r>
      <w:r w:rsidRPr="009B64E6">
        <w:rPr>
          <w:rFonts w:asciiTheme="minorHAnsi" w:eastAsiaTheme="minorHAnsi" w:hAnsiTheme="minorHAnsi" w:cstheme="minorHAnsi"/>
          <w:sz w:val="24"/>
          <w:szCs w:val="24"/>
        </w:rPr>
        <w:tab/>
      </w:r>
      <w:r w:rsidRPr="00503EB3">
        <w:rPr>
          <w:rFonts w:asciiTheme="minorHAnsi" w:eastAsiaTheme="minorHAnsi" w:hAnsiTheme="minorHAnsi" w:cstheme="minorHAnsi"/>
          <w:sz w:val="24"/>
          <w:szCs w:val="24"/>
        </w:rPr>
        <w:t xml:space="preserve">Break. </w:t>
      </w:r>
    </w:p>
    <w:p w:rsidR="00192AD6" w:rsidRPr="00503EB3" w:rsidRDefault="00192AD6" w:rsidP="00192AD6">
      <w:pPr>
        <w:widowControl/>
        <w:tabs>
          <w:tab w:val="left" w:pos="2340"/>
        </w:tabs>
        <w:adjustRightInd w:val="0"/>
        <w:spacing w:before="120" w:line="264" w:lineRule="auto"/>
        <w:ind w:left="2347" w:hanging="1987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sz w:val="24"/>
          <w:szCs w:val="24"/>
        </w:rPr>
        <w:lastRenderedPageBreak/>
        <w:t xml:space="preserve">10–11:45 am </w:t>
      </w:r>
      <w:r w:rsidRPr="009B64E6">
        <w:rPr>
          <w:rFonts w:asciiTheme="minorHAnsi" w:eastAsiaTheme="minorHAnsi" w:hAnsiTheme="minorHAnsi" w:cstheme="minorHAnsi"/>
          <w:sz w:val="24"/>
          <w:szCs w:val="24"/>
        </w:rPr>
        <w:tab/>
      </w:r>
      <w:r w:rsidRPr="00503EB3">
        <w:rPr>
          <w:rFonts w:asciiTheme="minorHAnsi" w:eastAsiaTheme="minorHAnsi" w:hAnsiTheme="minorHAnsi" w:cstheme="minorHAnsi"/>
          <w:sz w:val="24"/>
          <w:szCs w:val="24"/>
        </w:rPr>
        <w:t xml:space="preserve">Write church summary/bio. See the appendix entitled </w:t>
      </w:r>
      <w:r>
        <w:rPr>
          <w:rFonts w:asciiTheme="minorHAnsi" w:eastAsiaTheme="minorHAnsi" w:hAnsiTheme="minorHAnsi" w:cstheme="minorHAnsi"/>
          <w:sz w:val="24"/>
          <w:szCs w:val="24"/>
        </w:rPr>
        <w:t>“Church, Neighborhood, &amp; Community Profile.”</w:t>
      </w:r>
      <w:bookmarkStart w:id="0" w:name="_GoBack"/>
      <w:bookmarkEnd w:id="0"/>
      <w:r w:rsidRPr="00503EB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:rsidR="00192AD6" w:rsidRPr="00503EB3" w:rsidRDefault="00192AD6" w:rsidP="00192AD6">
      <w:pPr>
        <w:widowControl/>
        <w:tabs>
          <w:tab w:val="left" w:pos="2340"/>
        </w:tabs>
        <w:adjustRightInd w:val="0"/>
        <w:spacing w:before="120" w:line="264" w:lineRule="auto"/>
        <w:ind w:left="2347" w:hanging="1987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11:45 am–1 pm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Lunch together. </w:t>
      </w:r>
    </w:p>
    <w:p w:rsidR="00192AD6" w:rsidRPr="00503EB3" w:rsidRDefault="00192AD6" w:rsidP="00192AD6">
      <w:pPr>
        <w:widowControl/>
        <w:tabs>
          <w:tab w:val="left" w:pos="2340"/>
        </w:tabs>
        <w:adjustRightInd w:val="0"/>
        <w:spacing w:before="120" w:line="264" w:lineRule="auto"/>
        <w:ind w:left="2347" w:hanging="1987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1–1:30 pm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Review of biblical qualifications and characteristics form. See the appendix entitled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“Desirable Qualities of a Pastor.”</w:t>
      </w:r>
    </w:p>
    <w:p w:rsidR="00192AD6" w:rsidRPr="00503EB3" w:rsidRDefault="00192AD6" w:rsidP="00192AD6">
      <w:pPr>
        <w:widowControl/>
        <w:tabs>
          <w:tab w:val="left" w:pos="2340"/>
        </w:tabs>
        <w:adjustRightInd w:val="0"/>
        <w:spacing w:before="120" w:line="264" w:lineRule="auto"/>
        <w:ind w:left="2347" w:hanging="1987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1:30–2:30 pm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Group discussion regarding biblical qualifications and desired qualities to isolate common denominators. </w:t>
      </w:r>
    </w:p>
    <w:p w:rsidR="00192AD6" w:rsidRPr="00503EB3" w:rsidRDefault="00192AD6" w:rsidP="00192AD6">
      <w:pPr>
        <w:widowControl/>
        <w:tabs>
          <w:tab w:val="left" w:pos="2340"/>
        </w:tabs>
        <w:adjustRightInd w:val="0"/>
        <w:spacing w:before="120" w:line="264" w:lineRule="auto"/>
        <w:ind w:left="2347" w:hanging="1987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2:30–3:30 pm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Group writes pastoral job description. See the appendix entitled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“Job Description.”</w:t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</w:p>
    <w:p w:rsidR="00192AD6" w:rsidRPr="00503EB3" w:rsidRDefault="00192AD6" w:rsidP="00192AD6">
      <w:pPr>
        <w:widowControl/>
        <w:tabs>
          <w:tab w:val="left" w:pos="2340"/>
        </w:tabs>
        <w:adjustRightInd w:val="0"/>
        <w:spacing w:before="120" w:line="264" w:lineRule="auto"/>
        <w:ind w:left="2347" w:hanging="1987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3:30–3:45 pm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Break. </w:t>
      </w:r>
    </w:p>
    <w:p w:rsidR="00192AD6" w:rsidRPr="00393AD4" w:rsidRDefault="00192AD6" w:rsidP="00192AD6">
      <w:pPr>
        <w:tabs>
          <w:tab w:val="left" w:pos="2340"/>
        </w:tabs>
        <w:spacing w:before="120" w:line="264" w:lineRule="auto"/>
        <w:ind w:left="2347" w:hanging="1987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3:45–4:15 pm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Group writes profile of ideal pastor. See the appendix entitled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“Pastor Profile.”</w:t>
      </w:r>
    </w:p>
    <w:p w:rsidR="00192AD6" w:rsidRPr="00393AD4" w:rsidRDefault="00192AD6" w:rsidP="00192AD6">
      <w:pPr>
        <w:widowControl/>
        <w:tabs>
          <w:tab w:val="left" w:pos="2340"/>
        </w:tabs>
        <w:adjustRightInd w:val="0"/>
        <w:spacing w:before="120" w:line="264" w:lineRule="auto"/>
        <w:ind w:left="2347" w:hanging="1987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4:15–4:30 pm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Group reviews, explains, and signs the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“Board/Pastoral Search Team Commitment.”</w:t>
      </w:r>
      <w:r w:rsidRPr="00393AD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</w:rPr>
        <w:t>containing the</w:t>
      </w:r>
      <w:r w:rsidRPr="00393AD4">
        <w:rPr>
          <w:rFonts w:asciiTheme="minorHAnsi" w:eastAsiaTheme="minorHAnsi" w:hAnsiTheme="minorHAnsi" w:cstheme="minorHAnsi"/>
          <w:sz w:val="24"/>
          <w:szCs w:val="24"/>
        </w:rPr>
        <w:t xml:space="preserve"> confidentiality agreement if they have not already done so and discusses consequences of a breach. </w:t>
      </w:r>
    </w:p>
    <w:p w:rsidR="00192AD6" w:rsidRPr="00503EB3" w:rsidRDefault="00192AD6" w:rsidP="00192AD6">
      <w:pPr>
        <w:widowControl/>
        <w:tabs>
          <w:tab w:val="left" w:pos="2340"/>
        </w:tabs>
        <w:adjustRightInd w:val="0"/>
        <w:spacing w:before="120" w:line="264" w:lineRule="auto"/>
        <w:ind w:left="2347" w:hanging="1987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393AD4">
        <w:rPr>
          <w:rFonts w:asciiTheme="minorHAnsi" w:eastAsiaTheme="minorHAnsi" w:hAnsiTheme="minorHAnsi" w:cstheme="minorHAnsi"/>
          <w:sz w:val="24"/>
          <w:szCs w:val="24"/>
        </w:rPr>
        <w:t xml:space="preserve">4:30–5 pm </w:t>
      </w:r>
      <w:r w:rsidRPr="00393AD4">
        <w:rPr>
          <w:rFonts w:asciiTheme="minorHAnsi" w:eastAsiaTheme="minorHAnsi" w:hAnsiTheme="minorHAnsi" w:cstheme="minorHAnsi"/>
          <w:sz w:val="24"/>
          <w:szCs w:val="24"/>
        </w:rPr>
        <w:tab/>
        <w:t xml:space="preserve">Group determines meeting frequency, location, and time. They also begin discussions that </w:t>
      </w:r>
      <w:proofErr w:type="gramStart"/>
      <w:r w:rsidRPr="00393AD4">
        <w:rPr>
          <w:rFonts w:asciiTheme="minorHAnsi" w:eastAsiaTheme="minorHAnsi" w:hAnsiTheme="minorHAnsi" w:cstheme="minorHAnsi"/>
          <w:sz w:val="24"/>
          <w:szCs w:val="24"/>
        </w:rPr>
        <w:t>will be revisited</w:t>
      </w:r>
      <w:proofErr w:type="gramEnd"/>
      <w:r w:rsidRPr="00393AD4">
        <w:rPr>
          <w:rFonts w:asciiTheme="minorHAnsi" w:eastAsiaTheme="minorHAnsi" w:hAnsiTheme="minorHAnsi" w:cstheme="minorHAnsi"/>
          <w:sz w:val="24"/>
          <w:szCs w:val="24"/>
        </w:rPr>
        <w:t xml:space="preserve"> later concerning the search budget. See chapter entitled </w:t>
      </w:r>
      <w:r>
        <w:rPr>
          <w:rFonts w:asciiTheme="minorHAnsi" w:eastAsiaTheme="minorHAnsi" w:hAnsiTheme="minorHAnsi" w:cstheme="minorHAnsi"/>
          <w:sz w:val="24"/>
          <w:szCs w:val="24"/>
        </w:rPr>
        <w:t>“Search Team Meetings Sample Agenda”</w:t>
      </w:r>
      <w:r w:rsidRPr="00393AD4">
        <w:rPr>
          <w:rFonts w:asciiTheme="minorHAnsi" w:eastAsiaTheme="minorHAnsi" w:hAnsiTheme="minorHAnsi" w:cstheme="minorHAnsi"/>
          <w:sz w:val="24"/>
          <w:szCs w:val="24"/>
        </w:rPr>
        <w:t xml:space="preserve">” and the appendix entitled </w:t>
      </w:r>
      <w:r>
        <w:rPr>
          <w:rFonts w:asciiTheme="minorHAnsi" w:eastAsiaTheme="minorHAnsi" w:hAnsiTheme="minorHAnsi" w:cstheme="minorHAnsi"/>
          <w:sz w:val="24"/>
          <w:szCs w:val="24"/>
        </w:rPr>
        <w:t>“Transition Budget”</w:t>
      </w:r>
      <w:r w:rsidRPr="00393AD4">
        <w:rPr>
          <w:rFonts w:asciiTheme="minorHAnsi" w:eastAsiaTheme="minorHAnsi" w:hAnsiTheme="minorHAnsi" w:cstheme="minorHAnsi"/>
          <w:sz w:val="24"/>
          <w:szCs w:val="24"/>
        </w:rPr>
        <w:t xml:space="preserve"> for more</w:t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information.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i/>
          <w:color w:val="000000"/>
          <w:sz w:val="24"/>
          <w:szCs w:val="24"/>
        </w:rPr>
        <w:t>Note: in some cases, the board may decide the transition budget apart from the PST.</w:t>
      </w:r>
    </w:p>
    <w:p w:rsidR="00192AD6" w:rsidRPr="00503EB3" w:rsidRDefault="00192AD6" w:rsidP="00192AD6">
      <w:pPr>
        <w:widowControl/>
        <w:tabs>
          <w:tab w:val="left" w:pos="2340"/>
        </w:tabs>
        <w:adjustRightInd w:val="0"/>
        <w:spacing w:before="120" w:line="264" w:lineRule="auto"/>
        <w:ind w:left="2347" w:hanging="1987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5–6 pm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Prayer together. </w:t>
      </w:r>
    </w:p>
    <w:p w:rsidR="00192AD6" w:rsidRPr="00503EB3" w:rsidRDefault="00192AD6" w:rsidP="00192AD6">
      <w:pPr>
        <w:widowControl/>
        <w:tabs>
          <w:tab w:val="left" w:pos="2340"/>
        </w:tabs>
        <w:adjustRightInd w:val="0"/>
        <w:spacing w:before="120" w:line="264" w:lineRule="auto"/>
        <w:ind w:left="2347" w:hanging="1987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6–7:15 pm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503E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Dinner together. </w:t>
      </w:r>
    </w:p>
    <w:p w:rsidR="00192AD6" w:rsidRDefault="00192AD6" w:rsidP="00192AD6">
      <w:pPr>
        <w:spacing w:line="264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</w:p>
    <w:p w:rsidR="00192AD6" w:rsidRDefault="00192AD6" w:rsidP="00192AD6">
      <w:pPr>
        <w:spacing w:line="264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  <w:r w:rsidRPr="00503EB3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Dismissal</w:t>
      </w:r>
    </w:p>
    <w:p w:rsidR="008E1907" w:rsidRDefault="008E1907"/>
    <w:sectPr w:rsidR="008E1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D6"/>
    <w:rsid w:val="00192AD6"/>
    <w:rsid w:val="008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FEA12"/>
  <w15:chartTrackingRefBased/>
  <w15:docId w15:val="{7A77FAE7-F029-4DFF-BE43-BF0B40F0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2A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2A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Mellendorf</dc:creator>
  <cp:keywords/>
  <dc:description/>
  <cp:lastModifiedBy>Craig Mellendorf</cp:lastModifiedBy>
  <cp:revision>1</cp:revision>
  <dcterms:created xsi:type="dcterms:W3CDTF">2025-04-19T19:55:00Z</dcterms:created>
  <dcterms:modified xsi:type="dcterms:W3CDTF">2025-04-19T20:01:00Z</dcterms:modified>
</cp:coreProperties>
</file>